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F7" w:rsidRDefault="00665DE7" w:rsidP="00665DE7">
      <w:pPr>
        <w:jc w:val="right"/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1F5D8A2" wp14:editId="4F847998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2038350" cy="1628775"/>
            <wp:effectExtent l="0" t="0" r="0" b="9525"/>
            <wp:wrapSquare wrapText="bothSides"/>
            <wp:docPr id="3" name="Bilde 3" descr="C:\Users\Bjarne.NJFF\Desktop\Dunkerringen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C:\Users\Bjarne.NJFF\Desktop\Dunkerringen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2BF7" w:rsidRDefault="00132BF7" w:rsidP="00132BF7">
      <w:pPr>
        <w:rPr>
          <w:b/>
          <w:sz w:val="40"/>
          <w:szCs w:val="40"/>
        </w:rPr>
      </w:pPr>
    </w:p>
    <w:p w:rsidR="00132BF7" w:rsidRDefault="00132BF7" w:rsidP="00132BF7">
      <w:pPr>
        <w:rPr>
          <w:b/>
          <w:sz w:val="40"/>
          <w:szCs w:val="40"/>
        </w:rPr>
      </w:pPr>
    </w:p>
    <w:p w:rsidR="00665DE7" w:rsidRDefault="00911008" w:rsidP="00132B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Innkalling til årsmøte i </w:t>
      </w:r>
    </w:p>
    <w:p w:rsidR="00911008" w:rsidRDefault="00911008" w:rsidP="00132BF7">
      <w:pPr>
        <w:rPr>
          <w:b/>
          <w:sz w:val="40"/>
          <w:szCs w:val="40"/>
        </w:rPr>
      </w:pPr>
      <w:r>
        <w:rPr>
          <w:b/>
          <w:sz w:val="40"/>
          <w:szCs w:val="40"/>
        </w:rPr>
        <w:t>Dunker-ringen 20</w:t>
      </w:r>
      <w:r w:rsidR="004D215C">
        <w:rPr>
          <w:b/>
          <w:sz w:val="40"/>
          <w:szCs w:val="40"/>
        </w:rPr>
        <w:t>20</w:t>
      </w:r>
    </w:p>
    <w:p w:rsidR="00911008" w:rsidRDefault="00911008" w:rsidP="009110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Styret i Dunker-ringen innkaller medlemmene til årsmøte på </w:t>
      </w:r>
      <w:r w:rsidR="004D215C">
        <w:rPr>
          <w:b/>
          <w:sz w:val="28"/>
          <w:szCs w:val="28"/>
        </w:rPr>
        <w:t>Bø camping, Telemark,</w:t>
      </w:r>
      <w:r>
        <w:rPr>
          <w:b/>
          <w:sz w:val="28"/>
          <w:szCs w:val="28"/>
        </w:rPr>
        <w:t xml:space="preserve"> lørdag </w:t>
      </w:r>
      <w:r w:rsidR="004D215C">
        <w:rPr>
          <w:b/>
          <w:sz w:val="28"/>
          <w:szCs w:val="28"/>
        </w:rPr>
        <w:t>1. august</w:t>
      </w:r>
      <w:r>
        <w:rPr>
          <w:b/>
          <w:sz w:val="28"/>
          <w:szCs w:val="28"/>
        </w:rPr>
        <w:t xml:space="preserve"> 20</w:t>
      </w:r>
      <w:r w:rsidR="004D21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fra kl. </w:t>
      </w:r>
      <w:r w:rsidR="00B231E2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.00.</w:t>
      </w:r>
    </w:p>
    <w:p w:rsidR="00B231E2" w:rsidRDefault="00911008" w:rsidP="00366A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forbindelse med årsmøtet avholdes Dunker-ringens </w:t>
      </w:r>
      <w:proofErr w:type="spellStart"/>
      <w:r>
        <w:rPr>
          <w:sz w:val="24"/>
          <w:szCs w:val="24"/>
        </w:rPr>
        <w:t>årssamling</w:t>
      </w:r>
      <w:proofErr w:type="spellEnd"/>
      <w:r>
        <w:rPr>
          <w:sz w:val="24"/>
          <w:szCs w:val="24"/>
        </w:rPr>
        <w:t xml:space="preserve"> samme sted og dag. Vi starter dagen kl. 1</w:t>
      </w:r>
      <w:r w:rsidR="00B231E2">
        <w:rPr>
          <w:sz w:val="24"/>
          <w:szCs w:val="24"/>
        </w:rPr>
        <w:t>3</w:t>
      </w:r>
      <w:r>
        <w:rPr>
          <w:sz w:val="24"/>
          <w:szCs w:val="24"/>
        </w:rPr>
        <w:t xml:space="preserve">.00 med </w:t>
      </w:r>
      <w:r w:rsidR="00B231E2">
        <w:rPr>
          <w:sz w:val="24"/>
          <w:szCs w:val="24"/>
        </w:rPr>
        <w:t>årsmøtet, etterfulgt av orienteringer fra avlsrådet.</w:t>
      </w:r>
    </w:p>
    <w:p w:rsidR="00B231E2" w:rsidRDefault="00B231E2" w:rsidP="00366A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Presentasjon av de ulike kåringshunder og andre deltakere fra siste sesongs øvrige konkurranser skjer fra kl. 16.00. Deretter følger </w:t>
      </w:r>
      <w:proofErr w:type="spellStart"/>
      <w:r w:rsidR="004D215C">
        <w:rPr>
          <w:sz w:val="24"/>
          <w:szCs w:val="24"/>
        </w:rPr>
        <w:t>gruppevise</w:t>
      </w:r>
      <w:proofErr w:type="spellEnd"/>
      <w:r>
        <w:rPr>
          <w:sz w:val="24"/>
          <w:szCs w:val="24"/>
        </w:rPr>
        <w:t xml:space="preserve"> framvisninge</w:t>
      </w:r>
      <w:r w:rsidR="00366A7C">
        <w:rPr>
          <w:sz w:val="24"/>
          <w:szCs w:val="24"/>
        </w:rPr>
        <w:t>r</w:t>
      </w:r>
      <w:r w:rsidR="004D215C">
        <w:rPr>
          <w:sz w:val="24"/>
          <w:szCs w:val="24"/>
        </w:rPr>
        <w:t xml:space="preserve"> fra dunkeroppdrettere, jfr. egen invitasjon til disse publisert på Dunker-ringens hjemmeside.</w:t>
      </w:r>
    </w:p>
    <w:p w:rsidR="00911008" w:rsidRDefault="00911008" w:rsidP="00366A7C">
      <w:pPr>
        <w:jc w:val="both"/>
        <w:rPr>
          <w:sz w:val="24"/>
          <w:szCs w:val="24"/>
        </w:rPr>
      </w:pPr>
      <w:r>
        <w:rPr>
          <w:sz w:val="24"/>
          <w:szCs w:val="24"/>
        </w:rPr>
        <w:t>Lørdag kveld blir det sosialt samvær med jakt- og bikkjeprat.</w:t>
      </w:r>
      <w:r w:rsidR="00B92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Dagen etter, dvs. søndag </w:t>
      </w:r>
      <w:r w:rsidR="004D215C">
        <w:rPr>
          <w:sz w:val="24"/>
          <w:szCs w:val="24"/>
        </w:rPr>
        <w:t>2. august</w:t>
      </w:r>
      <w:r>
        <w:rPr>
          <w:sz w:val="24"/>
          <w:szCs w:val="24"/>
        </w:rPr>
        <w:t xml:space="preserve">, holder </w:t>
      </w:r>
      <w:r w:rsidR="004D215C">
        <w:rPr>
          <w:sz w:val="24"/>
          <w:szCs w:val="24"/>
        </w:rPr>
        <w:t>Telemark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Harehundklubb</w:t>
      </w:r>
      <w:proofErr w:type="spellEnd"/>
      <w:r>
        <w:rPr>
          <w:sz w:val="24"/>
          <w:szCs w:val="24"/>
        </w:rPr>
        <w:t xml:space="preserve"> sin utstilling samme sted</w:t>
      </w:r>
      <w:r w:rsidR="00B231E2">
        <w:rPr>
          <w:sz w:val="24"/>
          <w:szCs w:val="24"/>
        </w:rPr>
        <w:t xml:space="preserve">, med </w:t>
      </w:r>
      <w:r w:rsidR="004D215C">
        <w:rPr>
          <w:sz w:val="24"/>
          <w:szCs w:val="24"/>
        </w:rPr>
        <w:t>Lars Omdal</w:t>
      </w:r>
      <w:r w:rsidR="00B231E2">
        <w:rPr>
          <w:sz w:val="24"/>
          <w:szCs w:val="24"/>
        </w:rPr>
        <w:t xml:space="preserve"> som dommer.</w:t>
      </w:r>
      <w:r>
        <w:rPr>
          <w:sz w:val="24"/>
          <w:szCs w:val="24"/>
        </w:rPr>
        <w:t xml:space="preserve"> Vi oppfordrer dunkereierne til å melde på sine hunder til utstillingen! </w:t>
      </w:r>
      <w:r w:rsidR="00956B1A">
        <w:rPr>
          <w:sz w:val="24"/>
          <w:szCs w:val="24"/>
        </w:rPr>
        <w:t xml:space="preserve">Påmeldingsfristen er 26. juli. </w:t>
      </w:r>
    </w:p>
    <w:p w:rsidR="00AA6172" w:rsidRPr="00B9240C" w:rsidRDefault="00366A7C" w:rsidP="00366A7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11008">
        <w:rPr>
          <w:sz w:val="24"/>
          <w:szCs w:val="24"/>
        </w:rPr>
        <w:t>lle medlemmer og andre dunkerinteresserte</w:t>
      </w:r>
      <w:r>
        <w:rPr>
          <w:sz w:val="24"/>
          <w:szCs w:val="24"/>
        </w:rPr>
        <w:t xml:space="preserve"> ønskes</w:t>
      </w:r>
      <w:r w:rsidR="00911008">
        <w:rPr>
          <w:sz w:val="24"/>
          <w:szCs w:val="24"/>
        </w:rPr>
        <w:t xml:space="preserve"> hjertelig velkommen til årets dunkerbegivenhet </w:t>
      </w:r>
      <w:r w:rsidR="004D215C">
        <w:rPr>
          <w:sz w:val="24"/>
          <w:szCs w:val="24"/>
        </w:rPr>
        <w:t>i Bø 1. – 2. august</w:t>
      </w:r>
      <w:r w:rsidR="00911008">
        <w:rPr>
          <w:sz w:val="24"/>
          <w:szCs w:val="24"/>
        </w:rPr>
        <w:t>!</w:t>
      </w:r>
      <w:r w:rsidR="00B9240C">
        <w:rPr>
          <w:sz w:val="24"/>
          <w:szCs w:val="24"/>
        </w:rPr>
        <w:t xml:space="preserve"> </w:t>
      </w:r>
      <w:r w:rsidR="00956B1A">
        <w:rPr>
          <w:sz w:val="24"/>
          <w:szCs w:val="24"/>
        </w:rPr>
        <w:t>Samlinga med årsmøte i Dunker-ringen var opprinnelig fastlagt til helga 13. – 14. juni</w:t>
      </w:r>
      <w:r w:rsidR="00AA6172">
        <w:rPr>
          <w:sz w:val="24"/>
          <w:szCs w:val="24"/>
        </w:rPr>
        <w:t xml:space="preserve"> samme sted</w:t>
      </w:r>
      <w:r w:rsidR="00956B1A">
        <w:rPr>
          <w:sz w:val="24"/>
          <w:szCs w:val="24"/>
        </w:rPr>
        <w:t>, men måtte utsettes pga. koronarestriksjonene.</w:t>
      </w:r>
      <w:r w:rsidR="00AA6172">
        <w:rPr>
          <w:sz w:val="24"/>
          <w:szCs w:val="24"/>
        </w:rPr>
        <w:t xml:space="preserve"> Adresse til </w:t>
      </w:r>
      <w:r w:rsidR="00AA6172" w:rsidRPr="00AA6172">
        <w:rPr>
          <w:b/>
          <w:bCs/>
          <w:sz w:val="24"/>
          <w:szCs w:val="24"/>
        </w:rPr>
        <w:t>Bø Camping</w:t>
      </w:r>
      <w:r w:rsidR="00AA6172">
        <w:rPr>
          <w:sz w:val="24"/>
          <w:szCs w:val="24"/>
        </w:rPr>
        <w:t xml:space="preserve">  er:</w:t>
      </w:r>
      <w:r w:rsidR="00B9240C">
        <w:rPr>
          <w:sz w:val="24"/>
          <w:szCs w:val="24"/>
        </w:rPr>
        <w:t xml:space="preserve">     </w:t>
      </w:r>
      <w:proofErr w:type="spellStart"/>
      <w:r w:rsidR="00AA6172" w:rsidRPr="00AA6172">
        <w:rPr>
          <w:b/>
          <w:bCs/>
          <w:sz w:val="24"/>
          <w:szCs w:val="24"/>
        </w:rPr>
        <w:t>Lifjellvegen</w:t>
      </w:r>
      <w:proofErr w:type="spellEnd"/>
      <w:r w:rsidR="00AA6172" w:rsidRPr="00AA6172">
        <w:rPr>
          <w:b/>
          <w:bCs/>
          <w:sz w:val="24"/>
          <w:szCs w:val="24"/>
        </w:rPr>
        <w:t xml:space="preserve"> 51, 3800 Bø i Telemark. Tlf.: 35 95 20 12</w:t>
      </w:r>
    </w:p>
    <w:p w:rsidR="005B6CAD" w:rsidRPr="00AA6172" w:rsidRDefault="00911008" w:rsidP="00911008">
      <w:pPr>
        <w:rPr>
          <w:bCs/>
          <w:sz w:val="28"/>
          <w:szCs w:val="28"/>
        </w:rPr>
      </w:pPr>
      <w:r w:rsidRPr="00AA6172">
        <w:rPr>
          <w:bCs/>
          <w:sz w:val="28"/>
          <w:szCs w:val="28"/>
        </w:rPr>
        <w:t>Styret i Dunker-ringen foreslår følgende dagsorden for årsmøt</w:t>
      </w:r>
      <w:r w:rsidR="005B6CAD" w:rsidRPr="00AA6172">
        <w:rPr>
          <w:bCs/>
          <w:sz w:val="28"/>
          <w:szCs w:val="28"/>
        </w:rPr>
        <w:t>et: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Åpning med godkjenning av innkalling og dagsorden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Valg av ordstyrer, protokollfører og to personer til å undertegne protokollen</w:t>
      </w:r>
    </w:p>
    <w:p w:rsidR="005B6CAD" w:rsidRPr="005B6CAD" w:rsidRDefault="00262F9C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Årsberetning for 2019</w:t>
      </w:r>
    </w:p>
    <w:p w:rsidR="005B6CAD" w:rsidRPr="005B6CAD" w:rsidRDefault="00262F9C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Regnskap for 2019</w:t>
      </w:r>
    </w:p>
    <w:p w:rsidR="005B6CAD" w:rsidRPr="005B6CAD" w:rsidRDefault="00262F9C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Budsjett for 2020</w:t>
      </w:r>
    </w:p>
    <w:p w:rsidR="005B6CAD" w:rsidRPr="005B6CAD" w:rsidRDefault="00262F9C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Medlemskontingent for 2021</w:t>
      </w:r>
      <w:bookmarkStart w:id="0" w:name="_GoBack"/>
      <w:bookmarkEnd w:id="0"/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Innkomne saker/forslag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Valg</w:t>
      </w:r>
    </w:p>
    <w:p w:rsidR="00911008" w:rsidRPr="00956B1A" w:rsidRDefault="005B6CAD" w:rsidP="00911008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Avslutning</w:t>
      </w:r>
    </w:p>
    <w:p w:rsidR="00B9240C" w:rsidRDefault="00B9240C" w:rsidP="00B924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Saksdokumenter til årsmøtet (årsberetning mm.) er lagt ut på Dunker-ringens hjemmeside.</w:t>
      </w:r>
    </w:p>
    <w:p w:rsidR="00911008" w:rsidRPr="00B9240C" w:rsidRDefault="00911008" w:rsidP="00911008">
      <w:pPr>
        <w:jc w:val="center"/>
        <w:rPr>
          <w:b/>
          <w:sz w:val="24"/>
          <w:szCs w:val="24"/>
        </w:rPr>
      </w:pPr>
      <w:r w:rsidRPr="00B9240C">
        <w:rPr>
          <w:b/>
          <w:sz w:val="24"/>
          <w:szCs w:val="24"/>
        </w:rPr>
        <w:t>Hilsen</w:t>
      </w:r>
    </w:p>
    <w:p w:rsidR="00911008" w:rsidRPr="00B9240C" w:rsidRDefault="00911008" w:rsidP="00911008">
      <w:pPr>
        <w:jc w:val="center"/>
        <w:rPr>
          <w:b/>
          <w:sz w:val="24"/>
          <w:szCs w:val="24"/>
        </w:rPr>
      </w:pPr>
      <w:r w:rsidRPr="00B9240C">
        <w:rPr>
          <w:b/>
          <w:sz w:val="24"/>
          <w:szCs w:val="24"/>
        </w:rPr>
        <w:t>Styret i Dunker-ringen</w:t>
      </w:r>
    </w:p>
    <w:p w:rsidR="00911008" w:rsidRPr="00911008" w:rsidRDefault="00911008" w:rsidP="00911008">
      <w:pPr>
        <w:jc w:val="both"/>
        <w:rPr>
          <w:sz w:val="24"/>
          <w:szCs w:val="24"/>
        </w:rPr>
      </w:pPr>
    </w:p>
    <w:p w:rsidR="00EB46A8" w:rsidRDefault="00EB46A8"/>
    <w:sectPr w:rsidR="00EB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3E7C"/>
    <w:multiLevelType w:val="hybridMultilevel"/>
    <w:tmpl w:val="492C78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92"/>
    <w:rsid w:val="00132BF7"/>
    <w:rsid w:val="00157CAC"/>
    <w:rsid w:val="00160092"/>
    <w:rsid w:val="00262F9C"/>
    <w:rsid w:val="00334F32"/>
    <w:rsid w:val="003508DB"/>
    <w:rsid w:val="00366A7C"/>
    <w:rsid w:val="004D215C"/>
    <w:rsid w:val="005B6CAD"/>
    <w:rsid w:val="00665DE7"/>
    <w:rsid w:val="008D6097"/>
    <w:rsid w:val="00911008"/>
    <w:rsid w:val="00956B1A"/>
    <w:rsid w:val="00AA6172"/>
    <w:rsid w:val="00B231E2"/>
    <w:rsid w:val="00B9240C"/>
    <w:rsid w:val="00E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3154"/>
  <w15:docId w15:val="{A83019EA-BEE4-48D9-8D45-8FBC308D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Oppegård</dc:creator>
  <cp:lastModifiedBy>Linda Persson</cp:lastModifiedBy>
  <cp:revision>6</cp:revision>
  <cp:lastPrinted>2019-03-15T14:03:00Z</cp:lastPrinted>
  <dcterms:created xsi:type="dcterms:W3CDTF">2020-07-07T12:39:00Z</dcterms:created>
  <dcterms:modified xsi:type="dcterms:W3CDTF">2020-07-14T15:01:00Z</dcterms:modified>
</cp:coreProperties>
</file>